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263" w:rsidRDefault="005F4FFD">
      <w:r>
        <w:rPr>
          <w:noProof/>
        </w:rPr>
        <w:drawing>
          <wp:anchor distT="0" distB="0" distL="114300" distR="114300" simplePos="0" relativeHeight="251660288" behindDoc="0" locked="0" layoutInCell="1" allowOverlap="1">
            <wp:simplePos x="0" y="0"/>
            <wp:positionH relativeFrom="column">
              <wp:posOffset>3564524</wp:posOffset>
            </wp:positionH>
            <wp:positionV relativeFrom="paragraph">
              <wp:posOffset>-185948</wp:posOffset>
            </wp:positionV>
            <wp:extent cx="1208868" cy="1572243"/>
            <wp:effectExtent l="0" t="0" r="0" b="9525"/>
            <wp:wrapNone/>
            <wp:docPr id="3" name="Picture 3" descr="Malichita PLU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lichita PLU 4050"/>
                    <pic:cNvPicPr>
                      <a:picLocks noChangeAspect="1" noChangeArrowheads="1"/>
                    </pic:cNvPicPr>
                  </pic:nvPicPr>
                  <pic:blipFill rotWithShape="1">
                    <a:blip r:embed="rId5">
                      <a:extLst>
                        <a:ext uri="{28A0092B-C50C-407E-A947-70E740481C1C}">
                          <a14:useLocalDpi xmlns:a14="http://schemas.microsoft.com/office/drawing/2010/main" val="0"/>
                        </a:ext>
                      </a:extLst>
                    </a:blip>
                    <a:srcRect l="16009" t="7891" r="10775" b="6755"/>
                    <a:stretch/>
                  </pic:blipFill>
                  <pic:spPr bwMode="auto">
                    <a:xfrm>
                      <a:off x="0" y="0"/>
                      <a:ext cx="1208868" cy="157224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1325105</wp:posOffset>
            </wp:positionH>
            <wp:positionV relativeFrom="paragraph">
              <wp:posOffset>-185980</wp:posOffset>
            </wp:positionV>
            <wp:extent cx="1956786" cy="1472339"/>
            <wp:effectExtent l="0" t="0" r="5715" b="0"/>
            <wp:wrapNone/>
            <wp:docPr id="2" name="Picture 2" descr="Rudy PLU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dy PLU 4050"/>
                    <pic:cNvPicPr>
                      <a:picLocks noChangeAspect="1" noChangeArrowheads="1"/>
                    </pic:cNvPicPr>
                  </pic:nvPicPr>
                  <pic:blipFill rotWithShape="1">
                    <a:blip r:embed="rId6">
                      <a:extLst>
                        <a:ext uri="{28A0092B-C50C-407E-A947-70E740481C1C}">
                          <a14:useLocalDpi xmlns:a14="http://schemas.microsoft.com/office/drawing/2010/main" val="0"/>
                        </a:ext>
                      </a:extLst>
                    </a:blip>
                    <a:srcRect l="19078" t="19038" r="17986" b="11289"/>
                    <a:stretch/>
                  </pic:blipFill>
                  <pic:spPr bwMode="auto">
                    <a:xfrm>
                      <a:off x="0" y="0"/>
                      <a:ext cx="1974082" cy="148535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F4FFD" w:rsidRDefault="005F4FFD"/>
    <w:p w:rsidR="005F4FFD" w:rsidRDefault="005F4FFD"/>
    <w:p w:rsidR="005F4FFD" w:rsidRDefault="005F4FFD"/>
    <w:p w:rsidR="005F4FFD" w:rsidRDefault="005F4FFD"/>
    <w:p w:rsidR="005F4FFD" w:rsidRPr="005F4FFD" w:rsidRDefault="005F4FFD" w:rsidP="005F4FFD">
      <w:pPr>
        <w:shd w:val="clear" w:color="auto" w:fill="FFFFFF"/>
        <w:spacing w:after="225" w:line="240" w:lineRule="auto"/>
        <w:jc w:val="center"/>
        <w:outlineLvl w:val="0"/>
        <w:rPr>
          <w:rFonts w:ascii="Helvetica" w:eastAsia="Times New Roman" w:hAnsi="Helvetica" w:cs="Helvetica"/>
          <w:b/>
          <w:bCs/>
          <w:color w:val="333333"/>
          <w:kern w:val="36"/>
          <w:sz w:val="32"/>
          <w:szCs w:val="48"/>
        </w:rPr>
      </w:pPr>
      <w:bookmarkStart w:id="0" w:name="_GoBack"/>
      <w:r w:rsidRPr="005F4FFD">
        <w:rPr>
          <w:rFonts w:ascii="Helvetica" w:eastAsia="Times New Roman" w:hAnsi="Helvetica" w:cs="Helvetica"/>
          <w:b/>
          <w:bCs/>
          <w:color w:val="333333"/>
          <w:kern w:val="36"/>
          <w:sz w:val="32"/>
          <w:szCs w:val="48"/>
        </w:rPr>
        <w:t xml:space="preserve">Sofia Produce, LLC DBA </w:t>
      </w:r>
      <w:proofErr w:type="spellStart"/>
      <w:r w:rsidRPr="005F4FFD">
        <w:rPr>
          <w:rFonts w:ascii="Helvetica" w:eastAsia="Times New Roman" w:hAnsi="Helvetica" w:cs="Helvetica"/>
          <w:b/>
          <w:bCs/>
          <w:color w:val="333333"/>
          <w:kern w:val="36"/>
          <w:sz w:val="32"/>
          <w:szCs w:val="48"/>
        </w:rPr>
        <w:t>Trufresh</w:t>
      </w:r>
      <w:proofErr w:type="spellEnd"/>
      <w:r w:rsidRPr="005F4FFD">
        <w:rPr>
          <w:rFonts w:ascii="Helvetica" w:eastAsia="Times New Roman" w:hAnsi="Helvetica" w:cs="Helvetica"/>
          <w:b/>
          <w:bCs/>
          <w:color w:val="333333"/>
          <w:kern w:val="36"/>
          <w:sz w:val="32"/>
          <w:szCs w:val="48"/>
        </w:rPr>
        <w:t xml:space="preserve"> Expands Recall to Include all “</w:t>
      </w:r>
      <w:proofErr w:type="spellStart"/>
      <w:r w:rsidRPr="005F4FFD">
        <w:rPr>
          <w:rFonts w:ascii="Helvetica" w:eastAsia="Times New Roman" w:hAnsi="Helvetica" w:cs="Helvetica"/>
          <w:b/>
          <w:bCs/>
          <w:color w:val="333333"/>
          <w:kern w:val="36"/>
          <w:sz w:val="32"/>
          <w:szCs w:val="48"/>
        </w:rPr>
        <w:t>Malichita</w:t>
      </w:r>
      <w:proofErr w:type="spellEnd"/>
      <w:r w:rsidRPr="005F4FFD">
        <w:rPr>
          <w:rFonts w:ascii="Helvetica" w:eastAsia="Times New Roman" w:hAnsi="Helvetica" w:cs="Helvetica"/>
          <w:b/>
          <w:bCs/>
          <w:color w:val="333333"/>
          <w:kern w:val="36"/>
          <w:sz w:val="32"/>
          <w:szCs w:val="48"/>
        </w:rPr>
        <w:t>” Brand and “Rudy” Brand Fresh Cantaloupe Because of Possible Health Risk Due to Salmonella</w:t>
      </w:r>
    </w:p>
    <w:bookmarkEnd w:id="0"/>
    <w:p w:rsidR="005F4FFD" w:rsidRPr="005F4FFD" w:rsidRDefault="005F4FFD" w:rsidP="005F4FFD">
      <w:pPr>
        <w:numPr>
          <w:ilvl w:val="0"/>
          <w:numId w:val="1"/>
        </w:numPr>
        <w:shd w:val="clear" w:color="auto" w:fill="FFFFFF"/>
        <w:spacing w:after="0" w:line="240" w:lineRule="auto"/>
        <w:ind w:left="0"/>
        <w:rPr>
          <w:rFonts w:ascii="Arial" w:eastAsia="Times New Roman" w:hAnsi="Arial" w:cs="Arial"/>
          <w:color w:val="B8312F"/>
          <w:sz w:val="23"/>
          <w:szCs w:val="23"/>
        </w:rPr>
      </w:pPr>
      <w:r w:rsidRPr="005F4FFD">
        <w:rPr>
          <w:rFonts w:ascii="Arial" w:eastAsia="Times New Roman" w:hAnsi="Arial" w:cs="Arial"/>
          <w:color w:val="B8312F"/>
          <w:sz w:val="23"/>
          <w:szCs w:val="23"/>
        </w:rPr>
        <w:t xml:space="preserve">This is for your </w:t>
      </w:r>
      <w:proofErr w:type="gramStart"/>
      <w:r w:rsidRPr="005F4FFD">
        <w:rPr>
          <w:rFonts w:ascii="Arial" w:eastAsia="Times New Roman" w:hAnsi="Arial" w:cs="Arial"/>
          <w:color w:val="B8312F"/>
          <w:sz w:val="23"/>
          <w:szCs w:val="23"/>
        </w:rPr>
        <w:t>information,</w:t>
      </w:r>
      <w:proofErr w:type="gramEnd"/>
      <w:r w:rsidRPr="005F4FFD">
        <w:rPr>
          <w:rFonts w:ascii="Arial" w:eastAsia="Times New Roman" w:hAnsi="Arial" w:cs="Arial"/>
          <w:color w:val="B8312F"/>
          <w:sz w:val="23"/>
          <w:szCs w:val="23"/>
        </w:rPr>
        <w:t xml:space="preserve"> this product may have come in through local donations or Fresh Alliance</w:t>
      </w:r>
    </w:p>
    <w:p w:rsidR="005F4FFD" w:rsidRPr="005F4FFD" w:rsidRDefault="005F4FFD" w:rsidP="005F4FFD">
      <w:pPr>
        <w:numPr>
          <w:ilvl w:val="0"/>
          <w:numId w:val="1"/>
        </w:numPr>
        <w:shd w:val="clear" w:color="auto" w:fill="FFFFFF"/>
        <w:spacing w:after="0" w:line="240" w:lineRule="auto"/>
        <w:ind w:left="0"/>
        <w:rPr>
          <w:rFonts w:ascii="Arial" w:eastAsia="Times New Roman" w:hAnsi="Arial" w:cs="Arial"/>
          <w:color w:val="595959"/>
          <w:sz w:val="23"/>
          <w:szCs w:val="23"/>
        </w:rPr>
      </w:pPr>
      <w:r w:rsidRPr="005F4FFD">
        <w:rPr>
          <w:rFonts w:ascii="Arial" w:eastAsia="Times New Roman" w:hAnsi="Arial" w:cs="Arial"/>
          <w:color w:val="595959"/>
          <w:sz w:val="23"/>
          <w:szCs w:val="23"/>
        </w:rPr>
        <w:t>This product was distributed in many states, including Oregon</w:t>
      </w:r>
    </w:p>
    <w:p w:rsidR="005F4FFD" w:rsidRPr="005F4FFD" w:rsidRDefault="005F4FFD" w:rsidP="005F4FFD">
      <w:pPr>
        <w:numPr>
          <w:ilvl w:val="0"/>
          <w:numId w:val="1"/>
        </w:numPr>
        <w:shd w:val="clear" w:color="auto" w:fill="FFFFFF"/>
        <w:spacing w:after="0" w:line="240" w:lineRule="auto"/>
        <w:ind w:left="0"/>
        <w:rPr>
          <w:rFonts w:ascii="Arial" w:eastAsia="Times New Roman" w:hAnsi="Arial" w:cs="Arial"/>
          <w:color w:val="595959"/>
          <w:sz w:val="23"/>
          <w:szCs w:val="23"/>
        </w:rPr>
      </w:pPr>
      <w:r w:rsidRPr="005F4FFD">
        <w:rPr>
          <w:rFonts w:ascii="Arial" w:eastAsia="Times New Roman" w:hAnsi="Arial" w:cs="Arial"/>
          <w:color w:val="595959"/>
          <w:sz w:val="23"/>
          <w:szCs w:val="23"/>
        </w:rPr>
        <w:t xml:space="preserve">Direct link to recall: </w:t>
      </w:r>
      <w:hyperlink r:id="rId7" w:history="1">
        <w:r w:rsidRPr="005F4FFD">
          <w:rPr>
            <w:rFonts w:ascii="Arial" w:eastAsia="Times New Roman" w:hAnsi="Arial" w:cs="Arial"/>
            <w:color w:val="0000FF"/>
            <w:sz w:val="23"/>
            <w:szCs w:val="23"/>
            <w:u w:val="single"/>
          </w:rPr>
          <w:t>https://www.fda.gov/safety/recalls-market-withdrawals-safety-alerts/sofia-produce-llc-dba-trufresh-expands-recall-include-all-malichita-brand-and-rudy-brand-fresh</w:t>
        </w:r>
      </w:hyperlink>
    </w:p>
    <w:p w:rsidR="005F4FFD" w:rsidRDefault="005F4FFD"/>
    <w:p w:rsidR="005F4FFD" w:rsidRPr="005F4FFD" w:rsidRDefault="005F4FFD" w:rsidP="005F4FFD">
      <w:pPr>
        <w:rPr>
          <w:b/>
          <w:bCs/>
        </w:rPr>
      </w:pPr>
      <w:r w:rsidRPr="005F4FFD">
        <w:rPr>
          <w:b/>
          <w:bCs/>
        </w:rPr>
        <w:t>Company Announcement</w:t>
      </w:r>
    </w:p>
    <w:p w:rsidR="005F4FFD" w:rsidRPr="005F4FFD" w:rsidRDefault="005F4FFD" w:rsidP="005F4FFD">
      <w:r w:rsidRPr="005F4FFD">
        <w:t>For Immediate Release, November 22, 2023 SOFIA PRODUCE, LLC, of Nogales, Arizona which does business under the name “</w:t>
      </w:r>
      <w:proofErr w:type="spellStart"/>
      <w:r w:rsidRPr="005F4FFD">
        <w:t>Trufresh</w:t>
      </w:r>
      <w:proofErr w:type="spellEnd"/>
      <w:r w:rsidRPr="005F4FFD">
        <w:t>” (“</w:t>
      </w:r>
      <w:proofErr w:type="spellStart"/>
      <w:r w:rsidRPr="005F4FFD">
        <w:t>Trufresh</w:t>
      </w:r>
      <w:proofErr w:type="spellEnd"/>
      <w:r w:rsidRPr="005F4FFD">
        <w:t>”) has expanded its recall of all sizes of fresh cantaloupes packaged in cardboard containers labeled with the “</w:t>
      </w:r>
      <w:proofErr w:type="spellStart"/>
      <w:r w:rsidRPr="005F4FFD">
        <w:t>Malichita</w:t>
      </w:r>
      <w:proofErr w:type="spellEnd"/>
      <w:r w:rsidRPr="005F4FFD">
        <w:t>” label, and also labeled with the “Rudy” label to include all cantaloupes sold between the dates of October 10, 2023 and November 3, 2023, because they have the potential to be contaminated with </w:t>
      </w:r>
      <w:r w:rsidRPr="005F4FFD">
        <w:rPr>
          <w:i/>
          <w:iCs/>
        </w:rPr>
        <w:t>Salmonella</w:t>
      </w:r>
      <w:r w:rsidRPr="005F4FFD">
        <w:t>.</w:t>
      </w:r>
    </w:p>
    <w:p w:rsidR="005F4FFD" w:rsidRPr="005F4FFD" w:rsidRDefault="005F4FFD" w:rsidP="005F4FFD">
      <w:r w:rsidRPr="005F4FFD">
        <w:rPr>
          <w:i/>
          <w:iCs/>
        </w:rPr>
        <w:t>Salmonella</w:t>
      </w:r>
      <w:r w:rsidRPr="005F4FFD">
        <w:t> is an organism which can cause serious and sometimes fatal infections in young children, frail or elderly people, and others with weakened immune systems. Healthy persons infected with </w:t>
      </w:r>
      <w:r w:rsidRPr="005F4FFD">
        <w:rPr>
          <w:i/>
          <w:iCs/>
        </w:rPr>
        <w:t>Salmonella</w:t>
      </w:r>
      <w:r w:rsidRPr="005F4FFD">
        <w:t> often experience fever, diarrhea (which may be bloody), nausea, vomiting and abdominal pain. In rare circumstances, infection with </w:t>
      </w:r>
      <w:r w:rsidRPr="005F4FFD">
        <w:rPr>
          <w:i/>
          <w:iCs/>
        </w:rPr>
        <w:t>Salmonella</w:t>
      </w:r>
      <w:r w:rsidRPr="005F4FFD">
        <w:t> can result in the organism getting into the bloodstream and producing more severe illnesses such as arterial infections (i.e., infected aneurysms), endocarditis and arthritis.</w:t>
      </w:r>
    </w:p>
    <w:p w:rsidR="005F4FFD" w:rsidRPr="005F4FFD" w:rsidRDefault="005F4FFD" w:rsidP="005F4FFD">
      <w:r w:rsidRPr="005F4FFD">
        <w:t>The cantaloupes were distributed directly to the following States in the United States: Arizona, California. Connecticut, Maryland, Missouri, Montana, Nevada, New Jersey, New York, Oregon, Pennsylvania, Tennessee, Utah, Illinois, Michigan, Wisconsin, Texas, Florida and Canada. The cantaloupes would have reached consumers through retail produce markets which may be located in states other than those listed above.</w:t>
      </w:r>
    </w:p>
    <w:p w:rsidR="005F4FFD" w:rsidRPr="005F4FFD" w:rsidRDefault="005F4FFD" w:rsidP="005F4FFD">
      <w:proofErr w:type="spellStart"/>
      <w:r w:rsidRPr="005F4FFD">
        <w:t>Trufresh</w:t>
      </w:r>
      <w:proofErr w:type="spellEnd"/>
      <w:r w:rsidRPr="005F4FFD">
        <w:t xml:space="preserve"> has been advised that there are 97 illnesses reported to date that have been associated with this strain of </w:t>
      </w:r>
      <w:r w:rsidRPr="005F4FFD">
        <w:rPr>
          <w:i/>
          <w:iCs/>
        </w:rPr>
        <w:t>Salmonella</w:t>
      </w:r>
      <w:r w:rsidRPr="005F4FFD">
        <w:t>.</w:t>
      </w:r>
    </w:p>
    <w:p w:rsidR="005F4FFD" w:rsidRPr="005F4FFD" w:rsidRDefault="005F4FFD" w:rsidP="005F4FFD">
      <w:r w:rsidRPr="005F4FFD">
        <w:t xml:space="preserve">The </w:t>
      </w:r>
      <w:proofErr w:type="spellStart"/>
      <w:r w:rsidRPr="005F4FFD">
        <w:t>Malichita</w:t>
      </w:r>
      <w:proofErr w:type="spellEnd"/>
      <w:r w:rsidRPr="005F4FFD">
        <w:t xml:space="preserve"> brand cantaloupes are packaged in cardboard containers bearing the “</w:t>
      </w:r>
      <w:proofErr w:type="spellStart"/>
      <w:r w:rsidRPr="005F4FFD">
        <w:t>Malichita</w:t>
      </w:r>
      <w:proofErr w:type="spellEnd"/>
      <w:r w:rsidRPr="005F4FFD">
        <w:t xml:space="preserve">” label (picture attached). The </w:t>
      </w:r>
      <w:proofErr w:type="spellStart"/>
      <w:r w:rsidRPr="005F4FFD">
        <w:t>Malichita</w:t>
      </w:r>
      <w:proofErr w:type="spellEnd"/>
      <w:r w:rsidRPr="005F4FFD">
        <w:t xml:space="preserve"> brand cantaloupes also have an individual PLU sticker placed upon each cantaloupe in the form of the attached picture. As shown in the picture, the PLU sticker has a top half which is white which has the word “</w:t>
      </w:r>
      <w:proofErr w:type="spellStart"/>
      <w:r w:rsidRPr="005F4FFD">
        <w:t>Malichita</w:t>
      </w:r>
      <w:proofErr w:type="spellEnd"/>
      <w:r w:rsidRPr="005F4FFD">
        <w:t>” written in script in black letters. The bottom of the PLU sticker is black and has the number “4050” prominently displayed in white letters together with the words “Product of Mexico/</w:t>
      </w:r>
      <w:proofErr w:type="spellStart"/>
      <w:r w:rsidRPr="005F4FFD">
        <w:t>produit</w:t>
      </w:r>
      <w:proofErr w:type="spellEnd"/>
      <w:r w:rsidRPr="005F4FFD">
        <w:t xml:space="preserve"> du </w:t>
      </w:r>
      <w:proofErr w:type="spellStart"/>
      <w:r w:rsidRPr="005F4FFD">
        <w:t>Mexique</w:t>
      </w:r>
      <w:proofErr w:type="spellEnd"/>
      <w:r w:rsidRPr="005F4FFD">
        <w:t xml:space="preserve">”. This label will identify individual </w:t>
      </w:r>
      <w:proofErr w:type="spellStart"/>
      <w:r w:rsidRPr="005F4FFD">
        <w:t>Malichita</w:t>
      </w:r>
      <w:proofErr w:type="spellEnd"/>
      <w:r w:rsidRPr="005F4FFD">
        <w:t xml:space="preserve"> cantaloupes purchased by consumers.</w:t>
      </w:r>
    </w:p>
    <w:p w:rsidR="005F4FFD" w:rsidRDefault="005F4FFD">
      <w:r w:rsidRPr="005F4FFD">
        <w:t>The Rudy brand cantaloupes are packaged in cardboard containers bearing the “Rudy” label (picture attached). The Rudy brand cantaloupes also have an individual PLU sticker placed upon each cantaloupe in the form of the attached picture. As shown in the picture, the PLU sticker 4050 This label will identify individual Rudy cantaloupes purchased by consumers.</w:t>
      </w:r>
    </w:p>
    <w:sectPr w:rsidR="005F4FFD" w:rsidSect="005F4FF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A5155"/>
    <w:multiLevelType w:val="multilevel"/>
    <w:tmpl w:val="D362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A41619"/>
    <w:multiLevelType w:val="multilevel"/>
    <w:tmpl w:val="D04C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A90E0F"/>
    <w:multiLevelType w:val="multilevel"/>
    <w:tmpl w:val="078A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FFD"/>
    <w:rsid w:val="005F4FFD"/>
    <w:rsid w:val="00D10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0E586"/>
  <w15:chartTrackingRefBased/>
  <w15:docId w15:val="{076C8BFA-CB47-41BB-BB15-5BD338163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5F4F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5F4F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F4FFD"/>
    <w:rPr>
      <w:color w:val="0000FF"/>
      <w:u w:val="single"/>
    </w:rPr>
  </w:style>
  <w:style w:type="character" w:customStyle="1" w:styleId="Heading1Char">
    <w:name w:val="Heading 1 Char"/>
    <w:basedOn w:val="DefaultParagraphFont"/>
    <w:link w:val="Heading1"/>
    <w:uiPriority w:val="9"/>
    <w:rsid w:val="005F4FF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5F4FF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28663">
      <w:bodyDiv w:val="1"/>
      <w:marLeft w:val="0"/>
      <w:marRight w:val="0"/>
      <w:marTop w:val="0"/>
      <w:marBottom w:val="0"/>
      <w:divBdr>
        <w:top w:val="none" w:sz="0" w:space="0" w:color="auto"/>
        <w:left w:val="none" w:sz="0" w:space="0" w:color="auto"/>
        <w:bottom w:val="none" w:sz="0" w:space="0" w:color="auto"/>
        <w:right w:val="none" w:sz="0" w:space="0" w:color="auto"/>
      </w:divBdr>
    </w:div>
    <w:div w:id="156576059">
      <w:bodyDiv w:val="1"/>
      <w:marLeft w:val="0"/>
      <w:marRight w:val="0"/>
      <w:marTop w:val="0"/>
      <w:marBottom w:val="0"/>
      <w:divBdr>
        <w:top w:val="none" w:sz="0" w:space="0" w:color="auto"/>
        <w:left w:val="none" w:sz="0" w:space="0" w:color="auto"/>
        <w:bottom w:val="none" w:sz="0" w:space="0" w:color="auto"/>
        <w:right w:val="none" w:sz="0" w:space="0" w:color="auto"/>
      </w:divBdr>
    </w:div>
    <w:div w:id="405031111">
      <w:bodyDiv w:val="1"/>
      <w:marLeft w:val="0"/>
      <w:marRight w:val="0"/>
      <w:marTop w:val="0"/>
      <w:marBottom w:val="0"/>
      <w:divBdr>
        <w:top w:val="none" w:sz="0" w:space="0" w:color="auto"/>
        <w:left w:val="none" w:sz="0" w:space="0" w:color="auto"/>
        <w:bottom w:val="none" w:sz="0" w:space="0" w:color="auto"/>
        <w:right w:val="none" w:sz="0" w:space="0" w:color="auto"/>
      </w:divBdr>
    </w:div>
    <w:div w:id="91502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sofia-produce-llc-dba-trufresh-expands-recall-include-all-malichita-brand-and-rudy-brand-fresh"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7" ma:contentTypeDescription="Create a new document." ma:contentTypeScope="" ma:versionID="9bd89fb58a4826a9836edbad82a10b69">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f177fef6f1ab8065b0c7559145a98d8c"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F3E03-7410-4650-AB7A-47BB201931E5}"/>
</file>

<file path=customXml/itemProps2.xml><?xml version="1.0" encoding="utf-8"?>
<ds:datastoreItem xmlns:ds="http://schemas.openxmlformats.org/officeDocument/2006/customXml" ds:itemID="{4798DE3F-3148-46CD-BA81-9A4F2F475D7F}"/>
</file>

<file path=customXml/itemProps3.xml><?xml version="1.0" encoding="utf-8"?>
<ds:datastoreItem xmlns:ds="http://schemas.openxmlformats.org/officeDocument/2006/customXml" ds:itemID="{092A9823-5055-4C8C-9587-644634C9FB2D}"/>
</file>

<file path=docProps/app.xml><?xml version="1.0" encoding="utf-8"?>
<Properties xmlns="http://schemas.openxmlformats.org/officeDocument/2006/extended-properties" xmlns:vt="http://schemas.openxmlformats.org/officeDocument/2006/docPropsVTypes">
  <Template>Normal</Template>
  <TotalTime>9</TotalTime>
  <Pages>1</Pages>
  <Words>434</Words>
  <Characters>2640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2023-11-27T16:57:00Z</dcterms:created>
  <dcterms:modified xsi:type="dcterms:W3CDTF">2023-11-27T17:06:00Z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d6d7a119-d4fc-4560-94f9-c1d1deb62586</vt:lpwstr>
  </property>
  <property fmtid="{D5CDD505-2E9C-101B-9397-08002B2CF9AE}" pid="3" name="ContentTypeId">
    <vt:lpwstr>0x01010098E53DC68727E640B32ADE3C3A58E88F</vt:lpwstr>
  </property>
</Properties>
</file>